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4C73A" w14:textId="77777777" w:rsidR="003F39FB" w:rsidRPr="003F39FB" w:rsidRDefault="003F39FB" w:rsidP="003F39FB">
      <w:pPr>
        <w:jc w:val="both"/>
        <w:rPr>
          <w:rFonts w:ascii="Arial" w:eastAsia="Arial" w:hAnsi="Arial"/>
          <w:szCs w:val="28"/>
          <w:u w:val="single"/>
          <w:lang w:val="en-US"/>
        </w:rPr>
      </w:pPr>
      <w:r w:rsidRPr="003F39FB">
        <w:rPr>
          <w:rFonts w:ascii="Arial" w:eastAsia="Arial" w:hAnsi="Arial"/>
          <w:szCs w:val="28"/>
          <w:u w:val="single"/>
          <w:lang w:val="en-US"/>
        </w:rPr>
        <w:t>Innovative GRP solutions for commercial vehicles – focus on durability, hygiene and safety</w:t>
      </w:r>
    </w:p>
    <w:p w14:paraId="653B237E" w14:textId="77777777" w:rsidR="003F39FB" w:rsidRPr="00D55D21" w:rsidRDefault="003F39FB">
      <w:pPr>
        <w:jc w:val="both"/>
        <w:rPr>
          <w:lang w:val="en-US"/>
        </w:rPr>
      </w:pPr>
    </w:p>
    <w:p w14:paraId="62A79919" w14:textId="38F71EC3" w:rsidR="001570B7" w:rsidRDefault="003F39FB">
      <w:pPr>
        <w:jc w:val="both"/>
        <w:rPr>
          <w:rFonts w:ascii="Arial" w:eastAsia="Arial" w:hAnsi="Arial"/>
          <w:b/>
          <w:bCs/>
          <w:sz w:val="48"/>
          <w:szCs w:val="52"/>
          <w:lang w:val="en-US"/>
        </w:rPr>
      </w:pPr>
      <w:r w:rsidRPr="003F39FB">
        <w:rPr>
          <w:rFonts w:ascii="Arial" w:eastAsia="Arial" w:hAnsi="Arial"/>
          <w:b/>
          <w:bCs/>
          <w:sz w:val="48"/>
          <w:szCs w:val="52"/>
          <w:lang w:val="en-US"/>
        </w:rPr>
        <w:t>LAMILUX Composites at the Road Transport Expo 2026 in the UK</w:t>
      </w:r>
    </w:p>
    <w:p w14:paraId="46936C1D" w14:textId="77777777" w:rsidR="003F39FB" w:rsidRPr="00B36FEA" w:rsidRDefault="003F39FB">
      <w:pPr>
        <w:jc w:val="both"/>
        <w:rPr>
          <w:rFonts w:ascii="Arial" w:eastAsia="Arial" w:hAnsi="Arial"/>
          <w:b/>
          <w:bCs/>
          <w:sz w:val="32"/>
          <w:szCs w:val="32"/>
          <w:lang w:val="en-US"/>
        </w:rPr>
      </w:pPr>
    </w:p>
    <w:p w14:paraId="006A2C79" w14:textId="77777777" w:rsidR="003F39FB" w:rsidRDefault="003F39FB" w:rsidP="003F39FB">
      <w:pPr>
        <w:spacing w:line="360" w:lineRule="auto"/>
        <w:jc w:val="both"/>
        <w:rPr>
          <w:rFonts w:ascii="Arial" w:hAnsi="Arial" w:cs="Arial"/>
          <w:b/>
          <w:bCs/>
          <w:sz w:val="22"/>
          <w:szCs w:val="22"/>
          <w:lang w:val="en-US"/>
        </w:rPr>
      </w:pPr>
      <w:r w:rsidRPr="003F39FB">
        <w:rPr>
          <w:rFonts w:ascii="Arial" w:hAnsi="Arial" w:cs="Arial"/>
          <w:b/>
          <w:bCs/>
          <w:sz w:val="22"/>
          <w:szCs w:val="22"/>
          <w:lang w:val="en-US"/>
        </w:rPr>
        <w:t xml:space="preserve">Rehau, April 2026 – LAMILUX Composites will showcase its high-performance </w:t>
      </w:r>
      <w:proofErr w:type="spellStart"/>
      <w:r w:rsidRPr="003F39FB">
        <w:rPr>
          <w:rFonts w:ascii="Arial" w:hAnsi="Arial" w:cs="Arial"/>
          <w:b/>
          <w:bCs/>
          <w:sz w:val="22"/>
          <w:szCs w:val="22"/>
          <w:lang w:val="en-US"/>
        </w:rPr>
        <w:t>fibre</w:t>
      </w:r>
      <w:proofErr w:type="spellEnd"/>
      <w:r w:rsidRPr="003F39FB">
        <w:rPr>
          <w:rFonts w:ascii="Arial" w:hAnsi="Arial" w:cs="Arial"/>
          <w:b/>
          <w:bCs/>
          <w:sz w:val="22"/>
          <w:szCs w:val="22"/>
          <w:lang w:val="en-US"/>
        </w:rPr>
        <w:t>-reinforced plastic (GRP) solutions for modern commercial vehicle construction at the Road Transport Expo (RTX) 2026 in Stoneleigh, UK. From 30 June to 2 July 2026, the company will present innovative material concepts for durable, safe and efficient vehicle bodies at stand N43.</w:t>
      </w:r>
    </w:p>
    <w:p w14:paraId="2B6B5682" w14:textId="77777777" w:rsidR="003F39FB" w:rsidRPr="003F39FB" w:rsidRDefault="003F39FB" w:rsidP="003F39FB">
      <w:pPr>
        <w:spacing w:line="360" w:lineRule="auto"/>
        <w:jc w:val="both"/>
        <w:rPr>
          <w:rFonts w:ascii="Arial" w:hAnsi="Arial" w:cs="Arial"/>
          <w:b/>
          <w:bCs/>
          <w:sz w:val="22"/>
          <w:szCs w:val="22"/>
          <w:lang w:val="en-US"/>
        </w:rPr>
      </w:pPr>
    </w:p>
    <w:p w14:paraId="0438BBDB" w14:textId="77777777"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The focus of this year’s exhibition is on specially developed GRP products tailored to various applications in commercial vehicles:</w:t>
      </w:r>
    </w:p>
    <w:p w14:paraId="41DA88BA" w14:textId="77777777" w:rsidR="003F39FB" w:rsidRDefault="003F39FB" w:rsidP="003F39FB">
      <w:pPr>
        <w:spacing w:line="360" w:lineRule="auto"/>
        <w:jc w:val="both"/>
        <w:rPr>
          <w:rFonts w:ascii="Arial" w:hAnsi="Arial" w:cs="Arial"/>
          <w:sz w:val="22"/>
          <w:szCs w:val="22"/>
          <w:lang w:val="en-US"/>
        </w:rPr>
      </w:pPr>
    </w:p>
    <w:p w14:paraId="0F8B863F" w14:textId="4FE290D1"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 xml:space="preserve">For exterior sidewalls, LAMILUX will present its high-performance gelcoat LAMILUX </w:t>
      </w:r>
      <w:proofErr w:type="spellStart"/>
      <w:r w:rsidRPr="003F39FB">
        <w:rPr>
          <w:rFonts w:ascii="Arial" w:hAnsi="Arial" w:cs="Arial"/>
          <w:sz w:val="22"/>
          <w:szCs w:val="22"/>
          <w:lang w:val="en-US"/>
        </w:rPr>
        <w:t>Sunsation</w:t>
      </w:r>
      <w:proofErr w:type="spellEnd"/>
      <w:r w:rsidRPr="003F39FB">
        <w:rPr>
          <w:rFonts w:ascii="Arial" w:hAnsi="Arial" w:cs="Arial"/>
          <w:sz w:val="22"/>
          <w:szCs w:val="22"/>
          <w:lang w:val="en-US"/>
        </w:rPr>
        <w:t xml:space="preserve">. It stands out due to its exceptional UV and weather resistance, ensuring long-lasting </w:t>
      </w:r>
      <w:proofErr w:type="spellStart"/>
      <w:r w:rsidRPr="003F39FB">
        <w:rPr>
          <w:rFonts w:ascii="Arial" w:hAnsi="Arial" w:cs="Arial"/>
          <w:sz w:val="22"/>
          <w:szCs w:val="22"/>
          <w:lang w:val="en-US"/>
        </w:rPr>
        <w:t>colour</w:t>
      </w:r>
      <w:proofErr w:type="spellEnd"/>
      <w:r w:rsidRPr="003F39FB">
        <w:rPr>
          <w:rFonts w:ascii="Arial" w:hAnsi="Arial" w:cs="Arial"/>
          <w:sz w:val="22"/>
          <w:szCs w:val="22"/>
          <w:lang w:val="en-US"/>
        </w:rPr>
        <w:t xml:space="preserve"> and gloss stability – even under demanding operating conditions in daily transport use.</w:t>
      </w:r>
    </w:p>
    <w:p w14:paraId="0890FCDA" w14:textId="77777777" w:rsidR="003F39FB" w:rsidRDefault="003F39FB" w:rsidP="003F39FB">
      <w:pPr>
        <w:spacing w:line="360" w:lineRule="auto"/>
        <w:jc w:val="both"/>
        <w:rPr>
          <w:rFonts w:ascii="Arial" w:hAnsi="Arial" w:cs="Arial"/>
          <w:sz w:val="22"/>
          <w:szCs w:val="22"/>
          <w:lang w:val="en-US"/>
        </w:rPr>
      </w:pPr>
    </w:p>
    <w:p w14:paraId="76A9DB02" w14:textId="77BC2980"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For interior applications, LAMILUX will showcase LAMILUX High Impact, a particularly robust solution designed to withstand high mechanical stress, making it ideal for interior walls exposed to intensive use.</w:t>
      </w:r>
    </w:p>
    <w:p w14:paraId="00B6804C" w14:textId="77777777" w:rsidR="003F39FB" w:rsidRDefault="003F39FB" w:rsidP="003F39FB">
      <w:pPr>
        <w:spacing w:line="360" w:lineRule="auto"/>
        <w:jc w:val="both"/>
        <w:rPr>
          <w:rFonts w:ascii="Arial" w:hAnsi="Arial" w:cs="Arial"/>
          <w:sz w:val="22"/>
          <w:szCs w:val="22"/>
          <w:lang w:val="en-US"/>
        </w:rPr>
      </w:pPr>
    </w:p>
    <w:p w14:paraId="6D43DE88" w14:textId="3D40F9A8"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In the area of flooring, LAMILUX Anti Slip offers a functional surface with anti-slip properties, enhancing safety during loading and unloading operations.</w:t>
      </w:r>
    </w:p>
    <w:p w14:paraId="5FBCEEBB" w14:textId="77777777"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 xml:space="preserve">In addition, LAMILUX </w:t>
      </w:r>
      <w:proofErr w:type="spellStart"/>
      <w:r w:rsidRPr="003F39FB">
        <w:rPr>
          <w:rFonts w:ascii="Arial" w:hAnsi="Arial" w:cs="Arial"/>
          <w:sz w:val="22"/>
          <w:szCs w:val="22"/>
          <w:lang w:val="en-US"/>
        </w:rPr>
        <w:t>AntiBac</w:t>
      </w:r>
      <w:proofErr w:type="spellEnd"/>
      <w:r w:rsidRPr="003F39FB">
        <w:rPr>
          <w:rFonts w:ascii="Arial" w:hAnsi="Arial" w:cs="Arial"/>
          <w:sz w:val="22"/>
          <w:szCs w:val="22"/>
          <w:lang w:val="en-US"/>
        </w:rPr>
        <w:t xml:space="preserve"> will be presented as an innovative solution for hygiene-sensitive applications. Its antibacterial properties actively help reduce </w:t>
      </w:r>
      <w:r w:rsidRPr="003F39FB">
        <w:rPr>
          <w:rFonts w:ascii="Arial" w:hAnsi="Arial" w:cs="Arial"/>
          <w:sz w:val="22"/>
          <w:szCs w:val="22"/>
          <w:lang w:val="en-US"/>
        </w:rPr>
        <w:lastRenderedPageBreak/>
        <w:t>germs on surfaces, making it particularly suitable for use in food and pharmaceutical transport.</w:t>
      </w:r>
    </w:p>
    <w:p w14:paraId="4F2AD983" w14:textId="77777777" w:rsidR="003F39FB" w:rsidRDefault="003F39FB" w:rsidP="003F39FB">
      <w:pPr>
        <w:spacing w:line="360" w:lineRule="auto"/>
        <w:jc w:val="both"/>
        <w:rPr>
          <w:rFonts w:ascii="Arial" w:hAnsi="Arial" w:cs="Arial"/>
          <w:sz w:val="22"/>
          <w:szCs w:val="22"/>
          <w:lang w:val="en-US"/>
        </w:rPr>
      </w:pPr>
    </w:p>
    <w:p w14:paraId="6E1F685A" w14:textId="7464840D"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All presented materials combine low weight with high mechanical strength and long-lasting surface quality. As a result, they contribute significantly to increased efficiency and sustainability in commercial vehicle construction.</w:t>
      </w:r>
    </w:p>
    <w:p w14:paraId="7D52779C" w14:textId="77777777" w:rsidR="003F39FB" w:rsidRDefault="003F39FB" w:rsidP="003F39FB">
      <w:pPr>
        <w:spacing w:line="360" w:lineRule="auto"/>
        <w:jc w:val="both"/>
        <w:rPr>
          <w:rFonts w:ascii="Arial" w:hAnsi="Arial" w:cs="Arial"/>
          <w:sz w:val="22"/>
          <w:szCs w:val="22"/>
          <w:lang w:val="en-US"/>
        </w:rPr>
      </w:pPr>
    </w:p>
    <w:p w14:paraId="45F33E87" w14:textId="39E76675"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“The Road Transport Expo is an ideal platform for us to present our solutions to an international professional audience and to further strengthen direct exchange with customers and partners,” says Markus Bächer, Marketing Manager at LAMILUX Composites.</w:t>
      </w:r>
    </w:p>
    <w:p w14:paraId="6AD5D96F" w14:textId="77777777" w:rsidR="003F39FB" w:rsidRDefault="003F39FB" w:rsidP="003F39FB">
      <w:pPr>
        <w:spacing w:line="360" w:lineRule="auto"/>
        <w:jc w:val="both"/>
        <w:rPr>
          <w:rFonts w:ascii="Arial" w:hAnsi="Arial" w:cs="Arial"/>
          <w:sz w:val="22"/>
          <w:szCs w:val="22"/>
          <w:lang w:val="en-US"/>
        </w:rPr>
      </w:pPr>
    </w:p>
    <w:p w14:paraId="1FB2A85F" w14:textId="5FC38518"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 xml:space="preserve">The RTX is one of the leading trade fairs for the UK commercial vehicle industry and, in addition to the exhibition, offers live demonstrations and a comprehensive conference </w:t>
      </w:r>
      <w:proofErr w:type="spellStart"/>
      <w:r w:rsidRPr="003F39FB">
        <w:rPr>
          <w:rFonts w:ascii="Arial" w:hAnsi="Arial" w:cs="Arial"/>
          <w:sz w:val="22"/>
          <w:szCs w:val="22"/>
          <w:lang w:val="en-US"/>
        </w:rPr>
        <w:t>programme</w:t>
      </w:r>
      <w:proofErr w:type="spellEnd"/>
      <w:r w:rsidRPr="003F39FB">
        <w:rPr>
          <w:rFonts w:ascii="Arial" w:hAnsi="Arial" w:cs="Arial"/>
          <w:sz w:val="22"/>
          <w:szCs w:val="22"/>
          <w:lang w:val="en-US"/>
        </w:rPr>
        <w:t xml:space="preserve"> covering current industry topics.</w:t>
      </w:r>
    </w:p>
    <w:p w14:paraId="040D7361" w14:textId="77777777" w:rsidR="003F39FB" w:rsidRDefault="003F39FB" w:rsidP="003F39FB">
      <w:pPr>
        <w:spacing w:line="360" w:lineRule="auto"/>
        <w:jc w:val="both"/>
        <w:rPr>
          <w:rFonts w:ascii="Arial" w:hAnsi="Arial" w:cs="Arial"/>
          <w:sz w:val="22"/>
          <w:szCs w:val="22"/>
          <w:lang w:val="en-US"/>
        </w:rPr>
      </w:pPr>
    </w:p>
    <w:p w14:paraId="23F20A7F" w14:textId="290370DC" w:rsidR="003F39FB" w:rsidRPr="003F39FB" w:rsidRDefault="003F39FB" w:rsidP="003F39FB">
      <w:pPr>
        <w:spacing w:line="360" w:lineRule="auto"/>
        <w:jc w:val="both"/>
        <w:rPr>
          <w:rFonts w:ascii="Arial" w:hAnsi="Arial" w:cs="Arial"/>
          <w:sz w:val="22"/>
          <w:szCs w:val="22"/>
          <w:lang w:val="en-US"/>
        </w:rPr>
      </w:pPr>
      <w:r w:rsidRPr="003F39FB">
        <w:rPr>
          <w:rFonts w:ascii="Arial" w:hAnsi="Arial" w:cs="Arial"/>
          <w:sz w:val="22"/>
          <w:szCs w:val="22"/>
          <w:lang w:val="en-US"/>
        </w:rPr>
        <w:t>LAMILUX Composites warmly invites all visitors to experience the advantages of modern GRP solutions first-hand at stand N43.</w:t>
      </w:r>
    </w:p>
    <w:p w14:paraId="41B08CD0" w14:textId="77777777" w:rsidR="00810726" w:rsidRPr="001570B7" w:rsidRDefault="00810726" w:rsidP="00D55D21">
      <w:pPr>
        <w:spacing w:line="360" w:lineRule="auto"/>
        <w:jc w:val="both"/>
        <w:rPr>
          <w:rFonts w:ascii="Arial" w:hAnsi="Arial" w:cs="Arial"/>
          <w:b/>
          <w:bCs/>
          <w:sz w:val="22"/>
          <w:szCs w:val="22"/>
          <w:lang w:val="en-US"/>
        </w:rPr>
      </w:pPr>
    </w:p>
    <w:p w14:paraId="72E11624" w14:textId="1869E422" w:rsidR="00D55D21" w:rsidRPr="001570B7" w:rsidRDefault="00D55D21" w:rsidP="00D55D21">
      <w:pPr>
        <w:spacing w:line="360" w:lineRule="auto"/>
        <w:jc w:val="both"/>
        <w:rPr>
          <w:rFonts w:ascii="Arial" w:hAnsi="Arial" w:cs="Arial"/>
          <w:sz w:val="22"/>
          <w:szCs w:val="22"/>
          <w:lang w:val="en-US"/>
        </w:rPr>
      </w:pPr>
      <w:r w:rsidRPr="001570B7">
        <w:rPr>
          <w:rFonts w:ascii="Arial" w:hAnsi="Arial" w:cs="Arial"/>
          <w:sz w:val="22"/>
          <w:szCs w:val="22"/>
          <w:lang w:val="en-US"/>
        </w:rPr>
        <w:t>…</w:t>
      </w:r>
    </w:p>
    <w:p w14:paraId="718F4302" w14:textId="77777777" w:rsidR="00D55D21" w:rsidRPr="001570B7" w:rsidRDefault="00D55D21" w:rsidP="00D55D21">
      <w:pPr>
        <w:spacing w:line="360" w:lineRule="auto"/>
        <w:jc w:val="both"/>
        <w:rPr>
          <w:rFonts w:ascii="Arial" w:hAnsi="Arial" w:cs="Arial"/>
          <w:sz w:val="22"/>
          <w:szCs w:val="22"/>
          <w:lang w:val="en-US"/>
        </w:rPr>
      </w:pPr>
    </w:p>
    <w:p w14:paraId="1B09DB70" w14:textId="33948C83" w:rsidR="00810726" w:rsidRPr="001570B7" w:rsidRDefault="00D55D21" w:rsidP="00D55D21">
      <w:pPr>
        <w:spacing w:line="360" w:lineRule="auto"/>
        <w:jc w:val="both"/>
        <w:rPr>
          <w:rFonts w:ascii="Arial" w:eastAsia="Arial" w:hAnsi="Arial" w:cs="Arial"/>
          <w:sz w:val="22"/>
          <w:szCs w:val="22"/>
          <w:lang w:val="en-US"/>
        </w:rPr>
      </w:pPr>
      <w:hyperlink r:id="rId7" w:history="1">
        <w:r w:rsidRPr="001570B7">
          <w:rPr>
            <w:rStyle w:val="Hyperlink"/>
            <w:rFonts w:ascii="Arial" w:eastAsia="Arial" w:hAnsi="Arial" w:cs="Arial"/>
            <w:sz w:val="22"/>
            <w:szCs w:val="22"/>
            <w:lang w:val="en-US"/>
          </w:rPr>
          <w:t>www.lamilux.com</w:t>
        </w:r>
      </w:hyperlink>
    </w:p>
    <w:p w14:paraId="3EABD6B4" w14:textId="77777777" w:rsidR="00101111" w:rsidRPr="001570B7" w:rsidRDefault="00101111" w:rsidP="00D55D21">
      <w:pPr>
        <w:spacing w:line="360" w:lineRule="auto"/>
        <w:jc w:val="both"/>
        <w:rPr>
          <w:rFonts w:ascii="Arial" w:eastAsia="Arial" w:hAnsi="Arial" w:cs="Arial"/>
          <w:sz w:val="22"/>
          <w:szCs w:val="22"/>
          <w:lang w:val="en-US"/>
        </w:rPr>
      </w:pPr>
    </w:p>
    <w:p w14:paraId="53983B28" w14:textId="77777777" w:rsidR="003F39FB" w:rsidRDefault="003F39FB" w:rsidP="00D55D21">
      <w:pPr>
        <w:spacing w:line="360" w:lineRule="auto"/>
        <w:jc w:val="both"/>
        <w:rPr>
          <w:rFonts w:ascii="Arial" w:eastAsia="Arial" w:hAnsi="Arial" w:cs="Arial"/>
          <w:b/>
          <w:bCs/>
          <w:sz w:val="22"/>
          <w:szCs w:val="22"/>
          <w:lang w:val="en-US"/>
        </w:rPr>
      </w:pPr>
    </w:p>
    <w:p w14:paraId="4946AB9B" w14:textId="77777777" w:rsidR="003F39FB" w:rsidRDefault="003F39FB" w:rsidP="00D55D21">
      <w:pPr>
        <w:spacing w:line="360" w:lineRule="auto"/>
        <w:jc w:val="both"/>
        <w:rPr>
          <w:rFonts w:ascii="Arial" w:eastAsia="Arial" w:hAnsi="Arial" w:cs="Arial"/>
          <w:b/>
          <w:bCs/>
          <w:sz w:val="22"/>
          <w:szCs w:val="22"/>
          <w:lang w:val="en-US"/>
        </w:rPr>
      </w:pPr>
    </w:p>
    <w:p w14:paraId="1A34BDC0" w14:textId="77777777" w:rsidR="003F39FB" w:rsidRDefault="003F39FB" w:rsidP="00D55D21">
      <w:pPr>
        <w:spacing w:line="360" w:lineRule="auto"/>
        <w:jc w:val="both"/>
        <w:rPr>
          <w:rFonts w:ascii="Arial" w:eastAsia="Arial" w:hAnsi="Arial" w:cs="Arial"/>
          <w:b/>
          <w:bCs/>
          <w:sz w:val="22"/>
          <w:szCs w:val="22"/>
          <w:lang w:val="en-US"/>
        </w:rPr>
      </w:pPr>
    </w:p>
    <w:p w14:paraId="776B8B8C" w14:textId="77777777" w:rsidR="00FF0383" w:rsidRDefault="00FF0383" w:rsidP="00D55D21">
      <w:pPr>
        <w:spacing w:line="360" w:lineRule="auto"/>
        <w:jc w:val="both"/>
        <w:rPr>
          <w:rFonts w:ascii="Arial" w:eastAsia="Arial" w:hAnsi="Arial" w:cs="Arial"/>
          <w:b/>
          <w:bCs/>
          <w:sz w:val="22"/>
          <w:szCs w:val="22"/>
          <w:lang w:val="en-US"/>
        </w:rPr>
      </w:pPr>
    </w:p>
    <w:p w14:paraId="5E7C57C9" w14:textId="77777777" w:rsidR="00FF0383" w:rsidRDefault="00FF0383" w:rsidP="00D55D21">
      <w:pPr>
        <w:spacing w:line="360" w:lineRule="auto"/>
        <w:jc w:val="both"/>
        <w:rPr>
          <w:rFonts w:ascii="Arial" w:eastAsia="Arial" w:hAnsi="Arial" w:cs="Arial"/>
          <w:b/>
          <w:bCs/>
          <w:sz w:val="22"/>
          <w:szCs w:val="22"/>
          <w:lang w:val="en-US"/>
        </w:rPr>
      </w:pPr>
    </w:p>
    <w:p w14:paraId="27053D22" w14:textId="77777777" w:rsidR="003F39FB" w:rsidRDefault="003F39FB" w:rsidP="00D55D21">
      <w:pPr>
        <w:spacing w:line="360" w:lineRule="auto"/>
        <w:jc w:val="both"/>
        <w:rPr>
          <w:rFonts w:ascii="Arial" w:eastAsia="Arial" w:hAnsi="Arial" w:cs="Arial"/>
          <w:b/>
          <w:bCs/>
          <w:sz w:val="22"/>
          <w:szCs w:val="22"/>
          <w:lang w:val="en-US"/>
        </w:rPr>
      </w:pPr>
    </w:p>
    <w:p w14:paraId="3E7FDAB1" w14:textId="74602200" w:rsidR="00810726" w:rsidRPr="001570B7" w:rsidRDefault="00DE6F40" w:rsidP="00D55D21">
      <w:pPr>
        <w:spacing w:line="360" w:lineRule="auto"/>
        <w:jc w:val="both"/>
        <w:rPr>
          <w:rFonts w:ascii="Arial" w:hAnsi="Arial" w:cs="Arial"/>
          <w:b/>
          <w:bCs/>
          <w:sz w:val="22"/>
          <w:szCs w:val="22"/>
          <w:lang w:val="en-US"/>
        </w:rPr>
      </w:pPr>
      <w:r w:rsidRPr="001570B7">
        <w:rPr>
          <w:rFonts w:ascii="Arial" w:eastAsia="Arial" w:hAnsi="Arial" w:cs="Arial"/>
          <w:b/>
          <w:bCs/>
          <w:sz w:val="22"/>
          <w:szCs w:val="22"/>
          <w:lang w:val="en-US"/>
        </w:rPr>
        <w:lastRenderedPageBreak/>
        <w:t>About LAMILUX Composites GmbH</w:t>
      </w:r>
    </w:p>
    <w:p w14:paraId="49F5A0C0" w14:textId="77777777" w:rsidR="00810726" w:rsidRPr="001570B7" w:rsidRDefault="00810726" w:rsidP="00D55D21">
      <w:pPr>
        <w:spacing w:line="360" w:lineRule="auto"/>
        <w:jc w:val="both"/>
        <w:rPr>
          <w:rFonts w:ascii="Arial" w:hAnsi="Arial" w:cs="Arial"/>
          <w:sz w:val="22"/>
          <w:szCs w:val="22"/>
          <w:lang w:val="en-US"/>
        </w:rPr>
      </w:pPr>
    </w:p>
    <w:p w14:paraId="6F24C787" w14:textId="77777777" w:rsidR="00810726" w:rsidRPr="001570B7" w:rsidRDefault="00DE6F40" w:rsidP="00D55D21">
      <w:pPr>
        <w:spacing w:line="360" w:lineRule="auto"/>
        <w:jc w:val="both"/>
        <w:rPr>
          <w:rFonts w:ascii="Arial" w:hAnsi="Arial" w:cs="Arial"/>
          <w:sz w:val="22"/>
          <w:szCs w:val="22"/>
          <w:lang w:val="en-US"/>
        </w:rPr>
      </w:pPr>
      <w:r w:rsidRPr="001570B7">
        <w:rPr>
          <w:rFonts w:ascii="Arial" w:eastAsia="Arial" w:hAnsi="Arial" w:cs="Arial"/>
          <w:sz w:val="22"/>
          <w:szCs w:val="22"/>
          <w:lang w:val="en-US"/>
        </w:rPr>
        <w:t xml:space="preserve">For around 70 years, LAMILUX Composites GmbH has been producing </w:t>
      </w:r>
      <w:proofErr w:type="spellStart"/>
      <w:r w:rsidRPr="001570B7">
        <w:rPr>
          <w:rFonts w:ascii="Arial" w:eastAsia="Arial" w:hAnsi="Arial" w:cs="Arial"/>
          <w:sz w:val="22"/>
          <w:szCs w:val="22"/>
          <w:lang w:val="en-US"/>
        </w:rPr>
        <w:t>fibre</w:t>
      </w:r>
      <w:proofErr w:type="spellEnd"/>
      <w:r w:rsidRPr="001570B7">
        <w:rPr>
          <w:rFonts w:ascii="Arial" w:eastAsia="Arial" w:hAnsi="Arial" w:cs="Arial"/>
          <w:sz w:val="22"/>
          <w:szCs w:val="22"/>
          <w:lang w:val="en-US"/>
        </w:rPr>
        <w:t xml:space="preserve">-reinforced plastics. Thanks to its technologically advanced continuous manufacturing process, high production capacities, and broad product range, this medium-sized company is Europe’s leading producer. LAMILUX supplies customers worldwide in vehicle, </w:t>
      </w:r>
      <w:proofErr w:type="gramStart"/>
      <w:r w:rsidRPr="001570B7">
        <w:rPr>
          <w:rFonts w:ascii="Arial" w:eastAsia="Arial" w:hAnsi="Arial" w:cs="Arial"/>
          <w:sz w:val="22"/>
          <w:szCs w:val="22"/>
          <w:lang w:val="en-US"/>
        </w:rPr>
        <w:t>motorhome, and</w:t>
      </w:r>
      <w:proofErr w:type="gramEnd"/>
      <w:r w:rsidRPr="001570B7">
        <w:rPr>
          <w:rFonts w:ascii="Arial" w:eastAsia="Arial" w:hAnsi="Arial" w:cs="Arial"/>
          <w:sz w:val="22"/>
          <w:szCs w:val="22"/>
          <w:lang w:val="en-US"/>
        </w:rPr>
        <w:t xml:space="preserve"> caravan construction, cold storage and refrigeration, construction, and numerous other industries. The family-run company is based in Rehau, Bavaria.</w:t>
      </w:r>
    </w:p>
    <w:p w14:paraId="710787D1" w14:textId="77777777" w:rsidR="00810726" w:rsidRPr="00D55D21" w:rsidRDefault="00810726" w:rsidP="00D55D21">
      <w:pPr>
        <w:spacing w:line="360" w:lineRule="auto"/>
        <w:jc w:val="both"/>
        <w:rPr>
          <w:lang w:val="en-US"/>
        </w:rPr>
      </w:pPr>
    </w:p>
    <w:sectPr w:rsidR="00810726" w:rsidRPr="00D55D21"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F388D" w14:textId="77777777" w:rsidR="00005947" w:rsidRDefault="00005947" w:rsidP="00D52FF7">
      <w:r>
        <w:separator/>
      </w:r>
    </w:p>
  </w:endnote>
  <w:endnote w:type="continuationSeparator" w:id="0">
    <w:p w14:paraId="7605513D" w14:textId="77777777" w:rsidR="00005947" w:rsidRDefault="00005947"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31E6" w14:textId="77777777"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794D7D0" wp14:editId="54282E90">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174428" w14:textId="77777777" w:rsidR="00056167" w:rsidRDefault="00056167" w:rsidP="001A2540">
    <w:pPr>
      <w:pStyle w:val="Fuzeile"/>
      <w:rPr>
        <w:rFonts w:ascii="Calibri" w:hAnsi="Calibri" w:cs="Calibri"/>
        <w:color w:val="999999"/>
        <w:sz w:val="16"/>
        <w:u w:val="single"/>
      </w:rPr>
    </w:pPr>
  </w:p>
  <w:p w14:paraId="269E9943" w14:textId="696A6770" w:rsidR="00DF5A1F" w:rsidRPr="00D30ED4" w:rsidRDefault="00D30ED4" w:rsidP="001A2540">
    <w:pPr>
      <w:pStyle w:val="Fuzeile"/>
      <w:rPr>
        <w:rFonts w:ascii="Arial" w:hAnsi="Arial" w:cs="Arial"/>
        <w:color w:val="A6A6A6" w:themeColor="background1" w:themeShade="A6"/>
        <w:sz w:val="16"/>
        <w:u w:val="single"/>
        <w:lang w:val="en-US"/>
      </w:rPr>
    </w:pPr>
    <w:r w:rsidRPr="00D30ED4">
      <w:rPr>
        <w:rFonts w:ascii="Arial" w:hAnsi="Arial" w:cs="Arial"/>
        <w:color w:val="A6A6A6" w:themeColor="background1" w:themeShade="A6"/>
        <w:sz w:val="16"/>
        <w:u w:val="single"/>
        <w:lang w:val="en-US"/>
      </w:rPr>
      <w:t>Contact p</w:t>
    </w:r>
    <w:r>
      <w:rPr>
        <w:rFonts w:ascii="Arial" w:hAnsi="Arial" w:cs="Arial"/>
        <w:color w:val="A6A6A6" w:themeColor="background1" w:themeShade="A6"/>
        <w:sz w:val="16"/>
        <w:u w:val="single"/>
        <w:lang w:val="en-US"/>
      </w:rPr>
      <w:t>erson:</w:t>
    </w:r>
  </w:p>
  <w:p w14:paraId="2D6A53F1" w14:textId="77777777" w:rsidR="00DF5A1F" w:rsidRPr="00D30ED4" w:rsidRDefault="00DF5A1F" w:rsidP="001A2540">
    <w:pPr>
      <w:pStyle w:val="Fuzeile"/>
      <w:rPr>
        <w:rFonts w:ascii="Arial" w:hAnsi="Arial" w:cs="Arial"/>
        <w:color w:val="A6A6A6" w:themeColor="background1" w:themeShade="A6"/>
        <w:sz w:val="16"/>
        <w:lang w:val="en-US"/>
      </w:rPr>
    </w:pPr>
  </w:p>
  <w:p w14:paraId="63230BA8" w14:textId="7896B0AA" w:rsidR="00DF5A1F" w:rsidRPr="00D30ED4" w:rsidRDefault="00D1701D" w:rsidP="001A2540">
    <w:pPr>
      <w:pStyle w:val="Fuzeile"/>
      <w:rPr>
        <w:rFonts w:ascii="Arial" w:hAnsi="Arial" w:cs="Arial"/>
        <w:color w:val="A6A6A6" w:themeColor="background1" w:themeShade="A6"/>
        <w:sz w:val="16"/>
        <w:lang w:val="en-US"/>
      </w:rPr>
    </w:pPr>
    <w:r w:rsidRPr="00D30ED4">
      <w:rPr>
        <w:rFonts w:ascii="Arial" w:hAnsi="Arial" w:cs="Arial"/>
        <w:color w:val="A6A6A6" w:themeColor="background1" w:themeShade="A6"/>
        <w:sz w:val="16"/>
        <w:lang w:val="en-US"/>
      </w:rPr>
      <w:t xml:space="preserve">LAMILUX </w:t>
    </w:r>
    <w:r w:rsidR="00BF2442" w:rsidRPr="00D30ED4">
      <w:rPr>
        <w:rFonts w:ascii="Arial" w:hAnsi="Arial" w:cs="Arial"/>
        <w:color w:val="A6A6A6" w:themeColor="background1" w:themeShade="A6"/>
        <w:sz w:val="16"/>
        <w:lang w:val="en-US"/>
      </w:rPr>
      <w:t>Composites</w:t>
    </w:r>
    <w:r w:rsidRPr="00D30ED4">
      <w:rPr>
        <w:rFonts w:ascii="Arial" w:hAnsi="Arial" w:cs="Arial"/>
        <w:color w:val="A6A6A6" w:themeColor="background1" w:themeShade="A6"/>
        <w:sz w:val="16"/>
        <w:lang w:val="en-US"/>
      </w:rPr>
      <w:t xml:space="preserve"> GmbH</w:t>
    </w:r>
  </w:p>
  <w:p w14:paraId="52831455" w14:textId="77777777" w:rsidR="00DF5A1F" w:rsidRPr="003D1040" w:rsidRDefault="008F4C38" w:rsidP="001A2540">
    <w:pPr>
      <w:pStyle w:val="Fuzeile"/>
      <w:rPr>
        <w:rFonts w:ascii="Arial" w:hAnsi="Arial" w:cs="Arial"/>
        <w:color w:val="A6A6A6" w:themeColor="background1" w:themeShade="A6"/>
        <w:sz w:val="16"/>
        <w:lang w:val="en-US"/>
      </w:rPr>
    </w:pPr>
    <w:r w:rsidRPr="003D1040">
      <w:rPr>
        <w:rFonts w:ascii="Arial" w:hAnsi="Arial" w:cs="Arial"/>
        <w:color w:val="A6A6A6" w:themeColor="background1" w:themeShade="A6"/>
        <w:sz w:val="16"/>
        <w:lang w:val="en-US"/>
      </w:rPr>
      <w:t>Markus Bächer</w:t>
    </w:r>
  </w:p>
  <w:p w14:paraId="09AFD4BA" w14:textId="77777777"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3980A0DD" w14:textId="77777777"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16A80818" w14:textId="77777777" w:rsidR="00DF5A1F" w:rsidRPr="00123815" w:rsidRDefault="00DF5A1F" w:rsidP="001A2540">
    <w:pPr>
      <w:pStyle w:val="Fuzeile"/>
      <w:rPr>
        <w:rFonts w:ascii="Arial" w:hAnsi="Arial" w:cs="Arial"/>
        <w:color w:val="A6A6A6" w:themeColor="background1" w:themeShade="A6"/>
        <w:sz w:val="16"/>
      </w:rPr>
    </w:pPr>
  </w:p>
  <w:p w14:paraId="474B30F9" w14:textId="77777777"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2AA29966" w14:textId="77777777"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3AE3A8D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F3F5" w14:textId="77777777" w:rsidR="00005947" w:rsidRDefault="00005947" w:rsidP="00D52FF7">
      <w:r>
        <w:separator/>
      </w:r>
    </w:p>
  </w:footnote>
  <w:footnote w:type="continuationSeparator" w:id="0">
    <w:p w14:paraId="6B225A9A" w14:textId="77777777" w:rsidR="00005947" w:rsidRDefault="00005947"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3167" w14:textId="77777777"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1B1EC252" wp14:editId="06117A7E">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C725C5" w14:textId="77777777"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E00B8E1" w14:textId="77777777"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1CC16010" w14:textId="77777777"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418F14DD" w14:textId="0497E774"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3F39FB">
      <w:rPr>
        <w:rFonts w:ascii="Arial" w:hAnsi="Arial" w:cs="Arial"/>
      </w:rPr>
      <w:t>April</w:t>
    </w:r>
    <w:r w:rsidR="001570B7">
      <w:rPr>
        <w:rFonts w:ascii="Arial" w:hAnsi="Arial" w:cs="Arial"/>
      </w:rPr>
      <w:t xml:space="preserve"> 2026</w:t>
    </w:r>
  </w:p>
  <w:p w14:paraId="29202DF7" w14:textId="77777777" w:rsidR="00056167" w:rsidRDefault="00056167">
    <w:pPr>
      <w:pStyle w:val="Kopfzeile"/>
      <w:rPr>
        <w:rFonts w:ascii="Arial" w:hAnsi="Arial" w:cs="Arial"/>
      </w:rPr>
    </w:pPr>
  </w:p>
  <w:p w14:paraId="529021BD" w14:textId="77777777" w:rsidR="00DF5A1F" w:rsidRDefault="00DF5A1F">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56167"/>
    <w:rsid w:val="00060BC4"/>
    <w:rsid w:val="00062629"/>
    <w:rsid w:val="00064CE6"/>
    <w:rsid w:val="000677D7"/>
    <w:rsid w:val="00072172"/>
    <w:rsid w:val="00080CA8"/>
    <w:rsid w:val="00085551"/>
    <w:rsid w:val="0009343C"/>
    <w:rsid w:val="0009590E"/>
    <w:rsid w:val="000A23F6"/>
    <w:rsid w:val="000A4F1A"/>
    <w:rsid w:val="000A7850"/>
    <w:rsid w:val="000C2B7C"/>
    <w:rsid w:val="000C559E"/>
    <w:rsid w:val="000D0593"/>
    <w:rsid w:val="000D27A2"/>
    <w:rsid w:val="000D560D"/>
    <w:rsid w:val="000E66C7"/>
    <w:rsid w:val="000F14A4"/>
    <w:rsid w:val="000F77A3"/>
    <w:rsid w:val="00101111"/>
    <w:rsid w:val="001034F6"/>
    <w:rsid w:val="00103AA4"/>
    <w:rsid w:val="00115807"/>
    <w:rsid w:val="00123815"/>
    <w:rsid w:val="0013140D"/>
    <w:rsid w:val="00133A37"/>
    <w:rsid w:val="0013787B"/>
    <w:rsid w:val="00137FE0"/>
    <w:rsid w:val="0015277D"/>
    <w:rsid w:val="00154757"/>
    <w:rsid w:val="00155270"/>
    <w:rsid w:val="00157050"/>
    <w:rsid w:val="001570B7"/>
    <w:rsid w:val="00160915"/>
    <w:rsid w:val="001651E0"/>
    <w:rsid w:val="001662CB"/>
    <w:rsid w:val="00167A8B"/>
    <w:rsid w:val="00172B9E"/>
    <w:rsid w:val="00182B58"/>
    <w:rsid w:val="00182F4E"/>
    <w:rsid w:val="00186402"/>
    <w:rsid w:val="001877F5"/>
    <w:rsid w:val="00196946"/>
    <w:rsid w:val="001A311E"/>
    <w:rsid w:val="001A49BD"/>
    <w:rsid w:val="001A4E89"/>
    <w:rsid w:val="001A6AA2"/>
    <w:rsid w:val="001B3C93"/>
    <w:rsid w:val="001C0E04"/>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62AA"/>
    <w:rsid w:val="00273D54"/>
    <w:rsid w:val="00280290"/>
    <w:rsid w:val="00297D1B"/>
    <w:rsid w:val="00297F1E"/>
    <w:rsid w:val="002A24DC"/>
    <w:rsid w:val="002A27EA"/>
    <w:rsid w:val="002A373B"/>
    <w:rsid w:val="002B1DC2"/>
    <w:rsid w:val="002B2607"/>
    <w:rsid w:val="002B35BD"/>
    <w:rsid w:val="002B378A"/>
    <w:rsid w:val="002D5624"/>
    <w:rsid w:val="002D56C6"/>
    <w:rsid w:val="00302D48"/>
    <w:rsid w:val="00304E05"/>
    <w:rsid w:val="00307AFE"/>
    <w:rsid w:val="003234CE"/>
    <w:rsid w:val="003253D8"/>
    <w:rsid w:val="003274D7"/>
    <w:rsid w:val="003312A7"/>
    <w:rsid w:val="00334CDF"/>
    <w:rsid w:val="003411CB"/>
    <w:rsid w:val="00342F02"/>
    <w:rsid w:val="00345495"/>
    <w:rsid w:val="00347440"/>
    <w:rsid w:val="00350577"/>
    <w:rsid w:val="00354558"/>
    <w:rsid w:val="00365D3F"/>
    <w:rsid w:val="0036719A"/>
    <w:rsid w:val="003746A2"/>
    <w:rsid w:val="00380D90"/>
    <w:rsid w:val="00382F90"/>
    <w:rsid w:val="00384B77"/>
    <w:rsid w:val="00387BA3"/>
    <w:rsid w:val="00390FA8"/>
    <w:rsid w:val="003A1A79"/>
    <w:rsid w:val="003A7B55"/>
    <w:rsid w:val="003A7C31"/>
    <w:rsid w:val="003B4AAB"/>
    <w:rsid w:val="003B571A"/>
    <w:rsid w:val="003B65B0"/>
    <w:rsid w:val="003C17EA"/>
    <w:rsid w:val="003C647D"/>
    <w:rsid w:val="003C73D2"/>
    <w:rsid w:val="003D1040"/>
    <w:rsid w:val="003F39FB"/>
    <w:rsid w:val="00401883"/>
    <w:rsid w:val="00402BDE"/>
    <w:rsid w:val="0040391C"/>
    <w:rsid w:val="004067DD"/>
    <w:rsid w:val="00411068"/>
    <w:rsid w:val="00414D52"/>
    <w:rsid w:val="00421D64"/>
    <w:rsid w:val="00423556"/>
    <w:rsid w:val="004353BF"/>
    <w:rsid w:val="004366F4"/>
    <w:rsid w:val="0044025A"/>
    <w:rsid w:val="00455774"/>
    <w:rsid w:val="0046080D"/>
    <w:rsid w:val="00460D05"/>
    <w:rsid w:val="004664EE"/>
    <w:rsid w:val="00470353"/>
    <w:rsid w:val="00477FA1"/>
    <w:rsid w:val="00483EBD"/>
    <w:rsid w:val="004843F3"/>
    <w:rsid w:val="00491C64"/>
    <w:rsid w:val="00491FDB"/>
    <w:rsid w:val="00497177"/>
    <w:rsid w:val="004A4455"/>
    <w:rsid w:val="004B340A"/>
    <w:rsid w:val="004C4972"/>
    <w:rsid w:val="004C76A8"/>
    <w:rsid w:val="004D5F97"/>
    <w:rsid w:val="004E079E"/>
    <w:rsid w:val="004E0AC9"/>
    <w:rsid w:val="004E49C1"/>
    <w:rsid w:val="004F2009"/>
    <w:rsid w:val="004F596F"/>
    <w:rsid w:val="00500234"/>
    <w:rsid w:val="00506911"/>
    <w:rsid w:val="005075C4"/>
    <w:rsid w:val="00521744"/>
    <w:rsid w:val="00524852"/>
    <w:rsid w:val="005363AE"/>
    <w:rsid w:val="00557B1E"/>
    <w:rsid w:val="005620EB"/>
    <w:rsid w:val="00573174"/>
    <w:rsid w:val="00573478"/>
    <w:rsid w:val="00574D2E"/>
    <w:rsid w:val="0058298C"/>
    <w:rsid w:val="00584198"/>
    <w:rsid w:val="00590732"/>
    <w:rsid w:val="00594A52"/>
    <w:rsid w:val="0059530D"/>
    <w:rsid w:val="005961C2"/>
    <w:rsid w:val="005A3599"/>
    <w:rsid w:val="005B1218"/>
    <w:rsid w:val="005B50F9"/>
    <w:rsid w:val="005B54D3"/>
    <w:rsid w:val="005C035D"/>
    <w:rsid w:val="005C0943"/>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1C3E"/>
    <w:rsid w:val="00663F2C"/>
    <w:rsid w:val="00665D8F"/>
    <w:rsid w:val="00672C26"/>
    <w:rsid w:val="006876EE"/>
    <w:rsid w:val="006905D0"/>
    <w:rsid w:val="00694647"/>
    <w:rsid w:val="006B4902"/>
    <w:rsid w:val="006B5296"/>
    <w:rsid w:val="006B6879"/>
    <w:rsid w:val="006C2043"/>
    <w:rsid w:val="006C32FE"/>
    <w:rsid w:val="006C7C4D"/>
    <w:rsid w:val="006D0853"/>
    <w:rsid w:val="006F5AD5"/>
    <w:rsid w:val="0071053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D677D"/>
    <w:rsid w:val="007E0C13"/>
    <w:rsid w:val="00800556"/>
    <w:rsid w:val="008051B0"/>
    <w:rsid w:val="00810726"/>
    <w:rsid w:val="00815E7C"/>
    <w:rsid w:val="00820876"/>
    <w:rsid w:val="00824079"/>
    <w:rsid w:val="00824B49"/>
    <w:rsid w:val="00830831"/>
    <w:rsid w:val="00842D74"/>
    <w:rsid w:val="0086446A"/>
    <w:rsid w:val="00874044"/>
    <w:rsid w:val="00883276"/>
    <w:rsid w:val="00885B0B"/>
    <w:rsid w:val="008A6D06"/>
    <w:rsid w:val="008B3D98"/>
    <w:rsid w:val="008B41A5"/>
    <w:rsid w:val="008D0BD1"/>
    <w:rsid w:val="008D172E"/>
    <w:rsid w:val="008D58B4"/>
    <w:rsid w:val="008D5A8C"/>
    <w:rsid w:val="008D6A0C"/>
    <w:rsid w:val="008E220A"/>
    <w:rsid w:val="008E4A7C"/>
    <w:rsid w:val="008E66E4"/>
    <w:rsid w:val="008E6F6A"/>
    <w:rsid w:val="008E7967"/>
    <w:rsid w:val="008F4C38"/>
    <w:rsid w:val="00900115"/>
    <w:rsid w:val="009014C0"/>
    <w:rsid w:val="009107C6"/>
    <w:rsid w:val="0091138E"/>
    <w:rsid w:val="009225A7"/>
    <w:rsid w:val="0092338E"/>
    <w:rsid w:val="009242B2"/>
    <w:rsid w:val="00925760"/>
    <w:rsid w:val="00930C5B"/>
    <w:rsid w:val="00937614"/>
    <w:rsid w:val="009435D9"/>
    <w:rsid w:val="009518A3"/>
    <w:rsid w:val="00955805"/>
    <w:rsid w:val="00971DF7"/>
    <w:rsid w:val="00972419"/>
    <w:rsid w:val="00972EAE"/>
    <w:rsid w:val="00975A39"/>
    <w:rsid w:val="009760A1"/>
    <w:rsid w:val="00976A19"/>
    <w:rsid w:val="00976B22"/>
    <w:rsid w:val="00982081"/>
    <w:rsid w:val="00991C21"/>
    <w:rsid w:val="009A240E"/>
    <w:rsid w:val="009A331B"/>
    <w:rsid w:val="009A3CEE"/>
    <w:rsid w:val="009B6B27"/>
    <w:rsid w:val="009B7157"/>
    <w:rsid w:val="009C077B"/>
    <w:rsid w:val="009C2D61"/>
    <w:rsid w:val="009C5D47"/>
    <w:rsid w:val="009C6D6D"/>
    <w:rsid w:val="009C78F4"/>
    <w:rsid w:val="009D057A"/>
    <w:rsid w:val="009D1176"/>
    <w:rsid w:val="009D61FE"/>
    <w:rsid w:val="009D7411"/>
    <w:rsid w:val="009E0D1F"/>
    <w:rsid w:val="009E60D8"/>
    <w:rsid w:val="009E6283"/>
    <w:rsid w:val="009F1C13"/>
    <w:rsid w:val="009F3F74"/>
    <w:rsid w:val="00A02584"/>
    <w:rsid w:val="00A10873"/>
    <w:rsid w:val="00A14256"/>
    <w:rsid w:val="00A21BA1"/>
    <w:rsid w:val="00A23B2B"/>
    <w:rsid w:val="00A246BC"/>
    <w:rsid w:val="00A31F9C"/>
    <w:rsid w:val="00A3570B"/>
    <w:rsid w:val="00A46C13"/>
    <w:rsid w:val="00A46FC6"/>
    <w:rsid w:val="00A474A8"/>
    <w:rsid w:val="00A476A6"/>
    <w:rsid w:val="00A64B78"/>
    <w:rsid w:val="00A65D28"/>
    <w:rsid w:val="00A67E0C"/>
    <w:rsid w:val="00A740FB"/>
    <w:rsid w:val="00A81808"/>
    <w:rsid w:val="00A9065D"/>
    <w:rsid w:val="00A97D5A"/>
    <w:rsid w:val="00AB2ED5"/>
    <w:rsid w:val="00AC19F6"/>
    <w:rsid w:val="00AC36BF"/>
    <w:rsid w:val="00AD7EAE"/>
    <w:rsid w:val="00AE08A1"/>
    <w:rsid w:val="00AE0976"/>
    <w:rsid w:val="00AE1205"/>
    <w:rsid w:val="00AE246E"/>
    <w:rsid w:val="00B05871"/>
    <w:rsid w:val="00B13199"/>
    <w:rsid w:val="00B15ED4"/>
    <w:rsid w:val="00B213D6"/>
    <w:rsid w:val="00B362C6"/>
    <w:rsid w:val="00B36FEA"/>
    <w:rsid w:val="00B40F5A"/>
    <w:rsid w:val="00B51434"/>
    <w:rsid w:val="00B51FDD"/>
    <w:rsid w:val="00B53882"/>
    <w:rsid w:val="00B56E45"/>
    <w:rsid w:val="00B67E12"/>
    <w:rsid w:val="00BB47EB"/>
    <w:rsid w:val="00BC09D4"/>
    <w:rsid w:val="00BD1638"/>
    <w:rsid w:val="00BD4B20"/>
    <w:rsid w:val="00BD7388"/>
    <w:rsid w:val="00BF2442"/>
    <w:rsid w:val="00BF2589"/>
    <w:rsid w:val="00BF36D3"/>
    <w:rsid w:val="00BF60E7"/>
    <w:rsid w:val="00C007E9"/>
    <w:rsid w:val="00C04799"/>
    <w:rsid w:val="00C16107"/>
    <w:rsid w:val="00C30AAF"/>
    <w:rsid w:val="00C349C2"/>
    <w:rsid w:val="00C3672A"/>
    <w:rsid w:val="00C42648"/>
    <w:rsid w:val="00C50810"/>
    <w:rsid w:val="00C5783A"/>
    <w:rsid w:val="00C61C2C"/>
    <w:rsid w:val="00C64692"/>
    <w:rsid w:val="00C66F38"/>
    <w:rsid w:val="00C6729F"/>
    <w:rsid w:val="00C816E8"/>
    <w:rsid w:val="00C94BE4"/>
    <w:rsid w:val="00CB1CC7"/>
    <w:rsid w:val="00CB41B6"/>
    <w:rsid w:val="00CB553C"/>
    <w:rsid w:val="00CB6D8B"/>
    <w:rsid w:val="00CD16BC"/>
    <w:rsid w:val="00CD3F3A"/>
    <w:rsid w:val="00CE0D56"/>
    <w:rsid w:val="00CE2F55"/>
    <w:rsid w:val="00CE7C9A"/>
    <w:rsid w:val="00CF154E"/>
    <w:rsid w:val="00CF6903"/>
    <w:rsid w:val="00D1701D"/>
    <w:rsid w:val="00D30ED4"/>
    <w:rsid w:val="00D319B3"/>
    <w:rsid w:val="00D32787"/>
    <w:rsid w:val="00D336D8"/>
    <w:rsid w:val="00D33FF3"/>
    <w:rsid w:val="00D35DDE"/>
    <w:rsid w:val="00D507EF"/>
    <w:rsid w:val="00D52FF7"/>
    <w:rsid w:val="00D55D21"/>
    <w:rsid w:val="00D746E3"/>
    <w:rsid w:val="00D861BD"/>
    <w:rsid w:val="00D9247C"/>
    <w:rsid w:val="00D96EB7"/>
    <w:rsid w:val="00DA5C0A"/>
    <w:rsid w:val="00DB104A"/>
    <w:rsid w:val="00DB3D05"/>
    <w:rsid w:val="00DB40B6"/>
    <w:rsid w:val="00DB5C6D"/>
    <w:rsid w:val="00DD1675"/>
    <w:rsid w:val="00DE6F40"/>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40DA"/>
    <w:rsid w:val="00E520DC"/>
    <w:rsid w:val="00E5761B"/>
    <w:rsid w:val="00E608B6"/>
    <w:rsid w:val="00E62A53"/>
    <w:rsid w:val="00E64C32"/>
    <w:rsid w:val="00E7003F"/>
    <w:rsid w:val="00E710A4"/>
    <w:rsid w:val="00E716A6"/>
    <w:rsid w:val="00E724E6"/>
    <w:rsid w:val="00E72FAA"/>
    <w:rsid w:val="00E73B03"/>
    <w:rsid w:val="00E87DF2"/>
    <w:rsid w:val="00E92649"/>
    <w:rsid w:val="00EA32C7"/>
    <w:rsid w:val="00EA6F9F"/>
    <w:rsid w:val="00EB67DB"/>
    <w:rsid w:val="00EB71A1"/>
    <w:rsid w:val="00ED1D2F"/>
    <w:rsid w:val="00ED1ECA"/>
    <w:rsid w:val="00EE2D68"/>
    <w:rsid w:val="00EF015A"/>
    <w:rsid w:val="00EF419C"/>
    <w:rsid w:val="00EF74DE"/>
    <w:rsid w:val="00F015A6"/>
    <w:rsid w:val="00F11C67"/>
    <w:rsid w:val="00F15EBA"/>
    <w:rsid w:val="00F209EE"/>
    <w:rsid w:val="00F269C2"/>
    <w:rsid w:val="00F32B20"/>
    <w:rsid w:val="00F40A6A"/>
    <w:rsid w:val="00F44EF5"/>
    <w:rsid w:val="00F47A31"/>
    <w:rsid w:val="00F65CE8"/>
    <w:rsid w:val="00F703B5"/>
    <w:rsid w:val="00F70511"/>
    <w:rsid w:val="00F766A9"/>
    <w:rsid w:val="00F82E6C"/>
    <w:rsid w:val="00F93A77"/>
    <w:rsid w:val="00F96EC7"/>
    <w:rsid w:val="00FA2D59"/>
    <w:rsid w:val="00FA63DD"/>
    <w:rsid w:val="00FA71F3"/>
    <w:rsid w:val="00FB3C12"/>
    <w:rsid w:val="00FB4C43"/>
    <w:rsid w:val="00FB6222"/>
    <w:rsid w:val="00FC1840"/>
    <w:rsid w:val="00FC2CA8"/>
    <w:rsid w:val="00FE15F6"/>
    <w:rsid w:val="00FF0383"/>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3173615"/>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5D21"/>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405</Words>
  <Characters>2552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20</cp:revision>
  <cp:lastPrinted>2026-03-19T12:49:00Z</cp:lastPrinted>
  <dcterms:created xsi:type="dcterms:W3CDTF">2025-06-03T06:00:00Z</dcterms:created>
  <dcterms:modified xsi:type="dcterms:W3CDTF">2026-03-19T12:49:00Z</dcterms:modified>
</cp:coreProperties>
</file>